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25" w:rsidRDefault="00EC6A25" w:rsidP="00EC6A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A25">
        <w:rPr>
          <w:rFonts w:ascii="Times New Roman" w:hAnsi="Times New Roman" w:cs="Times New Roman"/>
          <w:b/>
          <w:sz w:val="28"/>
          <w:szCs w:val="28"/>
        </w:rPr>
        <w:t xml:space="preserve">Результаты проверок, проведенных комитетом лесного </w:t>
      </w:r>
    </w:p>
    <w:p w:rsidR="00650B55" w:rsidRPr="00EC6A25" w:rsidRDefault="00EC6A25" w:rsidP="00EC6A2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A25">
        <w:rPr>
          <w:rFonts w:ascii="Times New Roman" w:hAnsi="Times New Roman" w:cs="Times New Roman"/>
          <w:b/>
          <w:sz w:val="28"/>
          <w:szCs w:val="28"/>
        </w:rPr>
        <w:t>хозяйства Курской области и отделами комитета по лесничествам в рамках осуществления федерального государственного лесного</w:t>
      </w:r>
      <w:r w:rsidR="00903A83">
        <w:rPr>
          <w:rFonts w:ascii="Times New Roman" w:hAnsi="Times New Roman" w:cs="Times New Roman"/>
          <w:b/>
          <w:sz w:val="28"/>
          <w:szCs w:val="28"/>
        </w:rPr>
        <w:t xml:space="preserve"> надзора (лесной охраны) за 2015</w:t>
      </w:r>
      <w:r w:rsidRPr="00EC6A2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C6A25" w:rsidRDefault="00EC6A25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A25" w:rsidRDefault="00903A83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</w:t>
      </w:r>
      <w:r w:rsidR="00EC6A25">
        <w:rPr>
          <w:rFonts w:ascii="Times New Roman" w:hAnsi="Times New Roman" w:cs="Times New Roman"/>
          <w:sz w:val="28"/>
          <w:szCs w:val="28"/>
        </w:rPr>
        <w:t xml:space="preserve"> году территориальными отделами комитета лесного хозяйства Курской обла</w:t>
      </w:r>
      <w:r>
        <w:rPr>
          <w:rFonts w:ascii="Times New Roman" w:hAnsi="Times New Roman" w:cs="Times New Roman"/>
          <w:sz w:val="28"/>
          <w:szCs w:val="28"/>
        </w:rPr>
        <w:t>сти по лесничествам проведено 22 проверки</w:t>
      </w:r>
      <w:r w:rsidR="00EC6A25">
        <w:rPr>
          <w:rFonts w:ascii="Times New Roman" w:hAnsi="Times New Roman" w:cs="Times New Roman"/>
          <w:sz w:val="28"/>
          <w:szCs w:val="28"/>
        </w:rPr>
        <w:t xml:space="preserve"> лиц, и</w:t>
      </w:r>
      <w:r w:rsidR="00E10084">
        <w:rPr>
          <w:rFonts w:ascii="Times New Roman" w:hAnsi="Times New Roman" w:cs="Times New Roman"/>
          <w:sz w:val="28"/>
          <w:szCs w:val="28"/>
        </w:rPr>
        <w:t>спользующих леса, в том числе 9</w:t>
      </w:r>
      <w:r w:rsidR="00EC6A25">
        <w:rPr>
          <w:rFonts w:ascii="Times New Roman" w:hAnsi="Times New Roman" w:cs="Times New Roman"/>
          <w:sz w:val="28"/>
          <w:szCs w:val="28"/>
        </w:rPr>
        <w:t xml:space="preserve"> внеплановых, по основаниям: контроль за исполнением предписания, выданного по результатам ранее проведенной проверки.</w:t>
      </w:r>
    </w:p>
    <w:p w:rsidR="009B2C43" w:rsidRDefault="00EC6A25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</w:t>
      </w:r>
      <w:r w:rsidR="00E10084">
        <w:rPr>
          <w:rFonts w:ascii="Times New Roman" w:hAnsi="Times New Roman" w:cs="Times New Roman"/>
          <w:sz w:val="28"/>
          <w:szCs w:val="28"/>
        </w:rPr>
        <w:t>ия 11 плановых проверок выявлено 11</w:t>
      </w:r>
      <w:r>
        <w:rPr>
          <w:rFonts w:ascii="Times New Roman" w:hAnsi="Times New Roman" w:cs="Times New Roman"/>
          <w:sz w:val="28"/>
          <w:szCs w:val="28"/>
        </w:rPr>
        <w:t xml:space="preserve"> нарушений обязательных требований лесного законодательства</w:t>
      </w:r>
      <w:r w:rsidR="00E10084">
        <w:rPr>
          <w:rFonts w:ascii="Times New Roman" w:hAnsi="Times New Roman" w:cs="Times New Roman"/>
          <w:sz w:val="28"/>
          <w:szCs w:val="28"/>
        </w:rPr>
        <w:t>. Выдано 10 предписаний</w:t>
      </w:r>
      <w:r w:rsidR="009B2C43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нарушений. На должн</w:t>
      </w:r>
      <w:r w:rsidR="00E10084">
        <w:rPr>
          <w:rFonts w:ascii="Times New Roman" w:hAnsi="Times New Roman" w:cs="Times New Roman"/>
          <w:sz w:val="28"/>
          <w:szCs w:val="28"/>
        </w:rPr>
        <w:t>остных лиц наложено и взыскано 11</w:t>
      </w:r>
      <w:r w:rsidR="009B2C43">
        <w:rPr>
          <w:rFonts w:ascii="Times New Roman" w:hAnsi="Times New Roman" w:cs="Times New Roman"/>
          <w:sz w:val="28"/>
          <w:szCs w:val="28"/>
        </w:rPr>
        <w:t xml:space="preserve"> адми</w:t>
      </w:r>
      <w:r w:rsidR="00E10084">
        <w:rPr>
          <w:rFonts w:ascii="Times New Roman" w:hAnsi="Times New Roman" w:cs="Times New Roman"/>
          <w:sz w:val="28"/>
          <w:szCs w:val="28"/>
        </w:rPr>
        <w:t>нистративных штрафов на сумму 37</w:t>
      </w:r>
      <w:r w:rsidR="009B2C4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C6A25" w:rsidRPr="00EC6A25" w:rsidRDefault="009B2C43" w:rsidP="00EC6A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</w:t>
      </w:r>
      <w:r w:rsidR="00E10084">
        <w:rPr>
          <w:rFonts w:ascii="Times New Roman" w:hAnsi="Times New Roman" w:cs="Times New Roman"/>
          <w:sz w:val="28"/>
          <w:szCs w:val="28"/>
        </w:rPr>
        <w:t>едения 1 внеплановой проверки выявлено нарушение по неисполнению ранее выданного предписания</w:t>
      </w:r>
      <w:r>
        <w:rPr>
          <w:rFonts w:ascii="Times New Roman" w:hAnsi="Times New Roman" w:cs="Times New Roman"/>
          <w:sz w:val="28"/>
          <w:szCs w:val="28"/>
        </w:rPr>
        <w:t>. К административ</w:t>
      </w:r>
      <w:r w:rsidR="00E10084">
        <w:rPr>
          <w:rFonts w:ascii="Times New Roman" w:hAnsi="Times New Roman" w:cs="Times New Roman"/>
          <w:sz w:val="28"/>
          <w:szCs w:val="28"/>
        </w:rPr>
        <w:t>ной ответственности привлечено 1 должностное лицо, наложен и взыскан административный штраф на сумму 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EC6A25" w:rsidRDefault="00EC6A25"/>
    <w:sectPr w:rsidR="00EC6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25"/>
    <w:rsid w:val="002212FA"/>
    <w:rsid w:val="00650B55"/>
    <w:rsid w:val="00903A83"/>
    <w:rsid w:val="009B2C43"/>
    <w:rsid w:val="00DC7B64"/>
    <w:rsid w:val="00E10084"/>
    <w:rsid w:val="00E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5961"/>
  <w15:chartTrackingRefBased/>
  <w15:docId w15:val="{399860F4-8951-4397-BA76-11F56FA2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Маслова ЕГ</dc:creator>
  <cp:keywords/>
  <dc:description/>
  <cp:lastModifiedBy>Маслова ЕГ</cp:lastModifiedBy>
  <cp:revision>2</cp:revision>
  <dcterms:created xsi:type="dcterms:W3CDTF">2017-01-25T06:46:00Z</dcterms:created>
  <dcterms:modified xsi:type="dcterms:W3CDTF">2017-01-25T07:28:00Z</dcterms:modified>
</cp:coreProperties>
</file>